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640" w:rsidRPr="003E5035" w:rsidRDefault="00232640" w:rsidP="003E5035">
      <w:pPr>
        <w:spacing w:after="0" w:line="240" w:lineRule="auto"/>
        <w:rPr>
          <w:sz w:val="32"/>
          <w:szCs w:val="32"/>
        </w:rPr>
      </w:pPr>
      <w:r w:rsidRPr="003E5035">
        <w:rPr>
          <w:rFonts w:ascii="Lucida Fax" w:hAnsi="Lucida Fax"/>
          <w:noProof/>
          <w:sz w:val="32"/>
          <w:szCs w:val="32"/>
        </w:rPr>
        <w:t xml:space="preserve">                                                                                                                             </w:t>
      </w:r>
      <w:r w:rsidR="003E5035">
        <w:rPr>
          <w:rFonts w:ascii="Lucida Fax" w:hAnsi="Lucida Fax"/>
          <w:noProof/>
          <w:sz w:val="32"/>
          <w:szCs w:val="32"/>
        </w:rPr>
        <w:t xml:space="preserve">                                     </w:t>
      </w:r>
    </w:p>
    <w:p w:rsidR="00232640" w:rsidRPr="000101EC" w:rsidRDefault="00232640" w:rsidP="000105FD">
      <w:pPr>
        <w:spacing w:after="0" w:line="240" w:lineRule="auto"/>
        <w:rPr>
          <w:b/>
          <w:sz w:val="26"/>
          <w:szCs w:val="26"/>
        </w:rPr>
      </w:pPr>
      <w:r w:rsidRPr="000101EC">
        <w:rPr>
          <w:b/>
          <w:sz w:val="26"/>
          <w:szCs w:val="26"/>
        </w:rPr>
        <w:t xml:space="preserve">Tuition Credit and/or Late Withdrawal Appeal Information </w:t>
      </w:r>
      <w:r w:rsidR="003E5035" w:rsidRPr="000101EC">
        <w:rPr>
          <w:b/>
          <w:sz w:val="26"/>
          <w:szCs w:val="26"/>
        </w:rPr>
        <w:t xml:space="preserve">     </w:t>
      </w:r>
      <w:r w:rsidR="000105FD" w:rsidRPr="000101EC">
        <w:rPr>
          <w:b/>
          <w:sz w:val="26"/>
          <w:szCs w:val="26"/>
        </w:rPr>
        <w:t xml:space="preserve"> </w:t>
      </w:r>
      <w:r w:rsidR="006220B1" w:rsidRPr="000101EC">
        <w:rPr>
          <w:b/>
          <w:sz w:val="26"/>
          <w:szCs w:val="26"/>
        </w:rPr>
        <w:t xml:space="preserve">             </w:t>
      </w:r>
      <w:r w:rsidR="000101EC">
        <w:rPr>
          <w:b/>
          <w:sz w:val="26"/>
          <w:szCs w:val="26"/>
        </w:rPr>
        <w:t xml:space="preserve">          </w:t>
      </w:r>
      <w:r w:rsidR="006220B1" w:rsidRPr="000101EC">
        <w:rPr>
          <w:b/>
          <w:sz w:val="26"/>
          <w:szCs w:val="26"/>
        </w:rPr>
        <w:t xml:space="preserve">   </w:t>
      </w:r>
      <w:r w:rsidR="000105FD" w:rsidRPr="000101EC">
        <w:rPr>
          <w:b/>
          <w:sz w:val="26"/>
          <w:szCs w:val="26"/>
        </w:rPr>
        <w:t xml:space="preserve">    </w:t>
      </w:r>
      <w:r w:rsidR="003E5035" w:rsidRPr="000101EC">
        <w:rPr>
          <w:b/>
          <w:sz w:val="26"/>
          <w:szCs w:val="26"/>
        </w:rPr>
        <w:t xml:space="preserve">     </w:t>
      </w:r>
      <w:r w:rsidR="003E5035" w:rsidRPr="000101EC">
        <w:rPr>
          <w:rFonts w:ascii="Lucida Fax" w:hAnsi="Lucida Fax"/>
          <w:noProof/>
          <w:sz w:val="26"/>
          <w:szCs w:val="26"/>
        </w:rPr>
        <w:drawing>
          <wp:inline distT="0" distB="0" distL="0" distR="0" wp14:anchorId="627ED80D" wp14:editId="3733459D">
            <wp:extent cx="1098550" cy="491161"/>
            <wp:effectExtent l="0" t="0" r="6350" b="4445"/>
            <wp:docPr id="1" name="Picture 1" descr="MCC logo IN BLUE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 logo IN BLUE 10-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0224" cy="514264"/>
                    </a:xfrm>
                    <a:prstGeom prst="rect">
                      <a:avLst/>
                    </a:prstGeom>
                    <a:solidFill>
                      <a:srgbClr val="2C5986"/>
                    </a:solidFill>
                    <a:ln>
                      <a:noFill/>
                    </a:ln>
                  </pic:spPr>
                </pic:pic>
              </a:graphicData>
            </a:graphic>
          </wp:inline>
        </w:drawing>
      </w:r>
    </w:p>
    <w:p w:rsidR="00232640" w:rsidRPr="000101EC" w:rsidRDefault="00232640" w:rsidP="000105FD">
      <w:pPr>
        <w:spacing w:after="0" w:line="240" w:lineRule="auto"/>
        <w:rPr>
          <w:b/>
          <w:sz w:val="26"/>
          <w:szCs w:val="26"/>
        </w:rPr>
      </w:pPr>
      <w:r w:rsidRPr="000101EC">
        <w:rPr>
          <w:b/>
          <w:sz w:val="26"/>
          <w:szCs w:val="26"/>
        </w:rPr>
        <w:t>for Extraordinary Circumstances Only</w:t>
      </w:r>
      <w:r w:rsidR="000105FD" w:rsidRPr="000101EC">
        <w:rPr>
          <w:b/>
          <w:sz w:val="26"/>
          <w:szCs w:val="26"/>
        </w:rPr>
        <w:t xml:space="preserve">  </w:t>
      </w:r>
    </w:p>
    <w:p w:rsidR="00E3214E" w:rsidRDefault="00E3214E" w:rsidP="000105FD">
      <w:pPr>
        <w:spacing w:after="0" w:line="240" w:lineRule="auto"/>
        <w:rPr>
          <w:sz w:val="24"/>
          <w:szCs w:val="24"/>
        </w:rPr>
      </w:pPr>
    </w:p>
    <w:p w:rsidR="0056682A" w:rsidRPr="000101EC" w:rsidRDefault="0056682A" w:rsidP="000105FD">
      <w:pPr>
        <w:spacing w:after="0" w:line="240" w:lineRule="auto"/>
      </w:pPr>
      <w:r w:rsidRPr="000101EC">
        <w:t>The Extenuating Circumstance Appeals Committee may approve a late withdrawal and/or tuition credit for emergencies that exist beyond the students</w:t>
      </w:r>
      <w:r w:rsidR="00BC3A0C" w:rsidRPr="000101EC">
        <w:t>’</w:t>
      </w:r>
      <w:r w:rsidRPr="000101EC">
        <w:t xml:space="preserve"> control p</w:t>
      </w:r>
      <w:r w:rsidR="00C143BE" w:rsidRPr="000101EC">
        <w:t>reventing compliance with the es</w:t>
      </w:r>
      <w:r w:rsidRPr="000101EC">
        <w:t xml:space="preserve">tablished </w:t>
      </w:r>
      <w:r w:rsidR="00EF46C1" w:rsidRPr="000101EC">
        <w:t xml:space="preserve">drop and withdraw </w:t>
      </w:r>
      <w:r w:rsidRPr="000101EC">
        <w:t xml:space="preserve">deadlines for </w:t>
      </w:r>
      <w:r w:rsidR="00EF46C1" w:rsidRPr="000101EC">
        <w:t>the course</w:t>
      </w:r>
      <w:r w:rsidRPr="000101EC">
        <w:t>.</w:t>
      </w:r>
    </w:p>
    <w:p w:rsidR="009E29BE" w:rsidRPr="000105FD" w:rsidRDefault="009E29BE" w:rsidP="003E5035">
      <w:pPr>
        <w:spacing w:after="0" w:line="240" w:lineRule="auto"/>
        <w:rPr>
          <w:sz w:val="18"/>
          <w:szCs w:val="18"/>
        </w:rPr>
      </w:pPr>
    </w:p>
    <w:p w:rsidR="009E29BE" w:rsidRPr="000105FD" w:rsidRDefault="009E29BE" w:rsidP="003E5035">
      <w:pPr>
        <w:spacing w:after="0" w:line="240" w:lineRule="auto"/>
        <w:rPr>
          <w:sz w:val="18"/>
          <w:szCs w:val="18"/>
        </w:rPr>
      </w:pPr>
      <w:r w:rsidRPr="000105FD">
        <w:rPr>
          <w:sz w:val="18"/>
          <w:szCs w:val="18"/>
          <w:u w:val="single"/>
        </w:rPr>
        <w:t>Appeal guidelines</w:t>
      </w:r>
    </w:p>
    <w:p w:rsidR="009E29BE" w:rsidRPr="000105FD" w:rsidRDefault="009E29BE" w:rsidP="003E5035">
      <w:pPr>
        <w:pStyle w:val="ListParagraph"/>
        <w:numPr>
          <w:ilvl w:val="0"/>
          <w:numId w:val="3"/>
        </w:numPr>
        <w:spacing w:after="0" w:line="240" w:lineRule="auto"/>
        <w:rPr>
          <w:sz w:val="18"/>
          <w:szCs w:val="18"/>
        </w:rPr>
      </w:pPr>
      <w:r w:rsidRPr="000105FD">
        <w:rPr>
          <w:sz w:val="18"/>
          <w:szCs w:val="18"/>
        </w:rPr>
        <w:t xml:space="preserve">The appeal reason must meet </w:t>
      </w:r>
      <w:r w:rsidRPr="000105FD">
        <w:rPr>
          <w:b/>
          <w:sz w:val="18"/>
          <w:szCs w:val="18"/>
        </w:rPr>
        <w:t>all</w:t>
      </w:r>
      <w:r w:rsidRPr="000105FD">
        <w:rPr>
          <w:sz w:val="18"/>
          <w:szCs w:val="18"/>
        </w:rPr>
        <w:t xml:space="preserve"> of the below criteria</w:t>
      </w:r>
      <w:r w:rsidR="000105FD">
        <w:rPr>
          <w:sz w:val="18"/>
          <w:szCs w:val="18"/>
        </w:rPr>
        <w:t>:</w:t>
      </w:r>
    </w:p>
    <w:p w:rsidR="009E29BE" w:rsidRPr="000105FD" w:rsidRDefault="009E29BE" w:rsidP="003E5035">
      <w:pPr>
        <w:pStyle w:val="ListParagraph"/>
        <w:numPr>
          <w:ilvl w:val="1"/>
          <w:numId w:val="3"/>
        </w:numPr>
        <w:spacing w:after="0" w:line="240" w:lineRule="auto"/>
        <w:rPr>
          <w:sz w:val="18"/>
          <w:szCs w:val="18"/>
        </w:rPr>
      </w:pPr>
      <w:r w:rsidRPr="000105FD">
        <w:rPr>
          <w:sz w:val="18"/>
          <w:szCs w:val="18"/>
        </w:rPr>
        <w:t>The circumstance must be severe enough that it caused you to miss a significant number of class sessions or class assignments.</w:t>
      </w:r>
    </w:p>
    <w:p w:rsidR="009E29BE" w:rsidRPr="000105FD" w:rsidRDefault="009E29BE" w:rsidP="003E5035">
      <w:pPr>
        <w:pStyle w:val="ListParagraph"/>
        <w:numPr>
          <w:ilvl w:val="1"/>
          <w:numId w:val="3"/>
        </w:numPr>
        <w:spacing w:after="0" w:line="240" w:lineRule="auto"/>
        <w:rPr>
          <w:sz w:val="18"/>
          <w:szCs w:val="18"/>
        </w:rPr>
      </w:pPr>
      <w:r w:rsidRPr="000105FD">
        <w:rPr>
          <w:sz w:val="18"/>
          <w:szCs w:val="18"/>
        </w:rPr>
        <w:t xml:space="preserve">The circumstance must be something that occurred after the deadline </w:t>
      </w:r>
      <w:r w:rsidR="00EF46C1">
        <w:rPr>
          <w:sz w:val="18"/>
          <w:szCs w:val="18"/>
        </w:rPr>
        <w:t>to dro</w:t>
      </w:r>
      <w:r w:rsidR="004E1993">
        <w:rPr>
          <w:sz w:val="18"/>
          <w:szCs w:val="18"/>
        </w:rPr>
        <w:t xml:space="preserve">p your class for a refund or to </w:t>
      </w:r>
      <w:r w:rsidR="00EF46C1">
        <w:rPr>
          <w:sz w:val="18"/>
          <w:szCs w:val="18"/>
        </w:rPr>
        <w:t>withdraw from the course.</w:t>
      </w:r>
    </w:p>
    <w:p w:rsidR="009E29BE" w:rsidRPr="000105FD" w:rsidRDefault="009E29BE" w:rsidP="003E5035">
      <w:pPr>
        <w:pStyle w:val="ListParagraph"/>
        <w:numPr>
          <w:ilvl w:val="1"/>
          <w:numId w:val="3"/>
        </w:numPr>
        <w:spacing w:after="0" w:line="240" w:lineRule="auto"/>
        <w:rPr>
          <w:sz w:val="18"/>
          <w:szCs w:val="18"/>
        </w:rPr>
      </w:pPr>
      <w:r w:rsidRPr="000105FD">
        <w:rPr>
          <w:sz w:val="18"/>
          <w:szCs w:val="18"/>
        </w:rPr>
        <w:t xml:space="preserve">The circumstance must be something that was beyond your control or choice. </w:t>
      </w:r>
    </w:p>
    <w:p w:rsidR="009E29BE" w:rsidRPr="00160697" w:rsidRDefault="001B3E88" w:rsidP="00160697">
      <w:pPr>
        <w:pStyle w:val="ListParagraph"/>
        <w:numPr>
          <w:ilvl w:val="0"/>
          <w:numId w:val="3"/>
        </w:numPr>
        <w:spacing w:after="0" w:line="240" w:lineRule="auto"/>
        <w:rPr>
          <w:sz w:val="18"/>
          <w:szCs w:val="18"/>
        </w:rPr>
      </w:pPr>
      <w:r w:rsidRPr="000105FD">
        <w:rPr>
          <w:sz w:val="18"/>
          <w:szCs w:val="18"/>
        </w:rPr>
        <w:t>Appeals must be submitted no later than the semester after the semester being appealed (for example, an appeal for the Fall 2018 semester must be submitted by the end of the Spring 201</w:t>
      </w:r>
      <w:r w:rsidR="00160697">
        <w:rPr>
          <w:sz w:val="18"/>
          <w:szCs w:val="18"/>
        </w:rPr>
        <w:t>9</w:t>
      </w:r>
      <w:r w:rsidRPr="00160697">
        <w:rPr>
          <w:sz w:val="18"/>
          <w:szCs w:val="18"/>
        </w:rPr>
        <w:t xml:space="preserve"> semester).</w:t>
      </w:r>
    </w:p>
    <w:p w:rsidR="001B3E88" w:rsidRPr="000105FD" w:rsidRDefault="001B3E88" w:rsidP="003E5035">
      <w:pPr>
        <w:pStyle w:val="ListParagraph"/>
        <w:numPr>
          <w:ilvl w:val="0"/>
          <w:numId w:val="3"/>
        </w:numPr>
        <w:spacing w:after="0" w:line="240" w:lineRule="auto"/>
        <w:rPr>
          <w:sz w:val="18"/>
          <w:szCs w:val="18"/>
        </w:rPr>
      </w:pPr>
      <w:r w:rsidRPr="000105FD">
        <w:rPr>
          <w:sz w:val="18"/>
          <w:szCs w:val="18"/>
        </w:rPr>
        <w:t>Repeated appeals for the same reason or circumstance will not be considered.</w:t>
      </w:r>
    </w:p>
    <w:p w:rsidR="001B3E88" w:rsidRPr="000105FD" w:rsidRDefault="001B3E88" w:rsidP="003E5035">
      <w:pPr>
        <w:pStyle w:val="ListParagraph"/>
        <w:numPr>
          <w:ilvl w:val="0"/>
          <w:numId w:val="3"/>
        </w:numPr>
        <w:spacing w:after="0" w:line="240" w:lineRule="auto"/>
        <w:rPr>
          <w:sz w:val="18"/>
          <w:szCs w:val="18"/>
        </w:rPr>
      </w:pPr>
      <w:r w:rsidRPr="000105FD">
        <w:rPr>
          <w:sz w:val="18"/>
          <w:szCs w:val="18"/>
        </w:rPr>
        <w:t>You must be able to provide a</w:t>
      </w:r>
      <w:r w:rsidR="00EF46C1">
        <w:rPr>
          <w:sz w:val="18"/>
          <w:szCs w:val="18"/>
        </w:rPr>
        <w:t>ppropriate</w:t>
      </w:r>
      <w:r w:rsidRPr="000105FD">
        <w:rPr>
          <w:sz w:val="18"/>
          <w:szCs w:val="18"/>
        </w:rPr>
        <w:t xml:space="preserve"> documentation supporting your appeal.</w:t>
      </w:r>
    </w:p>
    <w:p w:rsidR="001B3E88" w:rsidRPr="000105FD" w:rsidRDefault="001B3E88" w:rsidP="003E5035">
      <w:pPr>
        <w:pStyle w:val="ListParagraph"/>
        <w:numPr>
          <w:ilvl w:val="0"/>
          <w:numId w:val="3"/>
        </w:numPr>
        <w:spacing w:after="0" w:line="240" w:lineRule="auto"/>
        <w:rPr>
          <w:sz w:val="18"/>
          <w:szCs w:val="18"/>
        </w:rPr>
      </w:pPr>
      <w:r w:rsidRPr="000105FD">
        <w:rPr>
          <w:sz w:val="18"/>
          <w:szCs w:val="18"/>
        </w:rPr>
        <w:t>If an appeal is denied, a student may request to have the appeal reconsidered by the committee, only if the student can supply additional documentation to support the extenuating circumstance.  When a second review is requested, the decision made by the committee is final.</w:t>
      </w:r>
    </w:p>
    <w:p w:rsidR="001B3E88" w:rsidRPr="000105FD" w:rsidRDefault="001B3E88" w:rsidP="003E5035">
      <w:pPr>
        <w:spacing w:after="0" w:line="240" w:lineRule="auto"/>
        <w:rPr>
          <w:sz w:val="18"/>
          <w:szCs w:val="18"/>
        </w:rPr>
      </w:pPr>
    </w:p>
    <w:p w:rsidR="001B3E88" w:rsidRPr="000105FD" w:rsidRDefault="001B3E88" w:rsidP="003E5035">
      <w:pPr>
        <w:spacing w:after="0" w:line="240" w:lineRule="auto"/>
        <w:rPr>
          <w:sz w:val="18"/>
          <w:szCs w:val="18"/>
          <w:u w:val="single"/>
        </w:rPr>
      </w:pPr>
      <w:r w:rsidRPr="000105FD">
        <w:rPr>
          <w:sz w:val="18"/>
          <w:szCs w:val="18"/>
          <w:u w:val="single"/>
        </w:rPr>
        <w:t>Appeal reasons</w:t>
      </w:r>
    </w:p>
    <w:p w:rsidR="001B3E88" w:rsidRPr="000105FD" w:rsidRDefault="001B3E88" w:rsidP="003E5035">
      <w:pPr>
        <w:pStyle w:val="ListParagraph"/>
        <w:numPr>
          <w:ilvl w:val="0"/>
          <w:numId w:val="4"/>
        </w:numPr>
        <w:spacing w:after="0" w:line="240" w:lineRule="auto"/>
        <w:rPr>
          <w:b/>
          <w:sz w:val="18"/>
          <w:szCs w:val="18"/>
        </w:rPr>
      </w:pPr>
      <w:r w:rsidRPr="000105FD">
        <w:rPr>
          <w:b/>
          <w:sz w:val="18"/>
          <w:szCs w:val="18"/>
        </w:rPr>
        <w:t>Medical emergency</w:t>
      </w:r>
      <w:r w:rsidRPr="000105FD">
        <w:rPr>
          <w:sz w:val="18"/>
          <w:szCs w:val="18"/>
        </w:rPr>
        <w:t xml:space="preserve"> is a severe medical illness or serious injury that involves either</w:t>
      </w:r>
      <w:r w:rsidR="00EF46C1">
        <w:rPr>
          <w:sz w:val="18"/>
          <w:szCs w:val="18"/>
        </w:rPr>
        <w:t xml:space="preserve"> the student, an immediate family member (spouse, children, and parents), or a person with which the student has a significant relationship (must provide an explanation of the significant relationship).  </w:t>
      </w:r>
    </w:p>
    <w:p w:rsidR="001B3E88" w:rsidRPr="000105FD" w:rsidRDefault="001B3E88" w:rsidP="003E5035">
      <w:pPr>
        <w:pStyle w:val="ListParagraph"/>
        <w:numPr>
          <w:ilvl w:val="0"/>
          <w:numId w:val="4"/>
        </w:numPr>
        <w:spacing w:after="0" w:line="240" w:lineRule="auto"/>
        <w:rPr>
          <w:b/>
          <w:sz w:val="18"/>
          <w:szCs w:val="18"/>
        </w:rPr>
      </w:pPr>
      <w:r w:rsidRPr="000105FD">
        <w:rPr>
          <w:sz w:val="18"/>
          <w:szCs w:val="18"/>
        </w:rPr>
        <w:t>An</w:t>
      </w:r>
      <w:r w:rsidRPr="000105FD">
        <w:rPr>
          <w:b/>
          <w:sz w:val="18"/>
          <w:szCs w:val="18"/>
        </w:rPr>
        <w:t xml:space="preserve"> employment change </w:t>
      </w:r>
      <w:r w:rsidRPr="000105FD">
        <w:rPr>
          <w:sz w:val="18"/>
          <w:szCs w:val="18"/>
        </w:rPr>
        <w:t>for the student is considered only if it is a mandatory change to your work schedule that was beyond your control.  Accepting a new job or promotion is not a valid reason to appeal and appeals for this reason will be denied.</w:t>
      </w:r>
    </w:p>
    <w:p w:rsidR="00E3214E" w:rsidRPr="00E3214E" w:rsidRDefault="001B3E88" w:rsidP="00E3214E">
      <w:pPr>
        <w:pStyle w:val="ListParagraph"/>
        <w:numPr>
          <w:ilvl w:val="0"/>
          <w:numId w:val="4"/>
        </w:numPr>
        <w:spacing w:after="0" w:line="240" w:lineRule="auto"/>
        <w:rPr>
          <w:b/>
          <w:sz w:val="18"/>
          <w:szCs w:val="18"/>
        </w:rPr>
      </w:pPr>
      <w:r w:rsidRPr="00E3214E">
        <w:rPr>
          <w:b/>
          <w:sz w:val="18"/>
          <w:szCs w:val="18"/>
        </w:rPr>
        <w:t xml:space="preserve">Death </w:t>
      </w:r>
      <w:r w:rsidR="00DB0AEA" w:rsidRPr="00E3214E">
        <w:rPr>
          <w:sz w:val="18"/>
          <w:szCs w:val="18"/>
        </w:rPr>
        <w:t>is a death involving a family member</w:t>
      </w:r>
      <w:r w:rsidR="00E3214E">
        <w:rPr>
          <w:sz w:val="18"/>
          <w:szCs w:val="18"/>
        </w:rPr>
        <w:t xml:space="preserve"> (spouse, children, and parents) or a person with which the student has a significant relationship (must provide an explanation of the significant relationship).  </w:t>
      </w:r>
    </w:p>
    <w:p w:rsidR="00DB0AEA" w:rsidRPr="00E3214E" w:rsidRDefault="00DB0AEA" w:rsidP="00B72B8C">
      <w:pPr>
        <w:pStyle w:val="ListParagraph"/>
        <w:numPr>
          <w:ilvl w:val="0"/>
          <w:numId w:val="4"/>
        </w:numPr>
        <w:spacing w:after="0" w:line="240" w:lineRule="auto"/>
        <w:rPr>
          <w:b/>
          <w:sz w:val="18"/>
          <w:szCs w:val="18"/>
        </w:rPr>
      </w:pPr>
      <w:r w:rsidRPr="00E3214E">
        <w:rPr>
          <w:sz w:val="18"/>
          <w:szCs w:val="18"/>
        </w:rPr>
        <w:t>As a general guideline, only appeals for medical emergencies, mandatory employment changes and death will be considered.  The committee will consider other life events on a case-by-case basis.  The “</w:t>
      </w:r>
      <w:r w:rsidRPr="00E3214E">
        <w:rPr>
          <w:b/>
          <w:sz w:val="18"/>
          <w:szCs w:val="18"/>
        </w:rPr>
        <w:t>other</w:t>
      </w:r>
      <w:r w:rsidRPr="00E3214E">
        <w:rPr>
          <w:sz w:val="18"/>
          <w:szCs w:val="18"/>
        </w:rPr>
        <w:t xml:space="preserve">” life event needs to be an extraordinary issue faced by the student that prevented them from completing their coursework.  </w:t>
      </w:r>
    </w:p>
    <w:p w:rsidR="00DB0AEA" w:rsidRPr="000105FD" w:rsidRDefault="00DB0AEA" w:rsidP="003E5035">
      <w:pPr>
        <w:pStyle w:val="ListParagraph"/>
        <w:numPr>
          <w:ilvl w:val="0"/>
          <w:numId w:val="4"/>
        </w:numPr>
        <w:spacing w:after="0" w:line="240" w:lineRule="auto"/>
        <w:rPr>
          <w:b/>
          <w:sz w:val="18"/>
          <w:szCs w:val="18"/>
        </w:rPr>
      </w:pPr>
      <w:r w:rsidRPr="000105FD">
        <w:rPr>
          <w:sz w:val="18"/>
          <w:szCs w:val="18"/>
        </w:rPr>
        <w:t>A request based on</w:t>
      </w:r>
      <w:r w:rsidR="00E376D5" w:rsidRPr="000105FD">
        <w:rPr>
          <w:sz w:val="18"/>
          <w:szCs w:val="18"/>
        </w:rPr>
        <w:t xml:space="preserve"> an</w:t>
      </w:r>
      <w:r w:rsidRPr="000105FD">
        <w:rPr>
          <w:sz w:val="18"/>
          <w:szCs w:val="18"/>
        </w:rPr>
        <w:t xml:space="preserve"> </w:t>
      </w:r>
      <w:r w:rsidR="00E376D5" w:rsidRPr="000105FD">
        <w:rPr>
          <w:b/>
          <w:sz w:val="18"/>
          <w:szCs w:val="18"/>
        </w:rPr>
        <w:t>i</w:t>
      </w:r>
      <w:r w:rsidRPr="000105FD">
        <w:rPr>
          <w:b/>
          <w:sz w:val="18"/>
          <w:szCs w:val="18"/>
        </w:rPr>
        <w:t xml:space="preserve">nstitutional </w:t>
      </w:r>
      <w:r w:rsidR="00E376D5" w:rsidRPr="000105FD">
        <w:rPr>
          <w:b/>
          <w:sz w:val="18"/>
          <w:szCs w:val="18"/>
        </w:rPr>
        <w:t>e</w:t>
      </w:r>
      <w:r w:rsidRPr="000105FD">
        <w:rPr>
          <w:b/>
          <w:sz w:val="18"/>
          <w:szCs w:val="18"/>
        </w:rPr>
        <w:t>rror</w:t>
      </w:r>
      <w:r w:rsidRPr="000105FD">
        <w:rPr>
          <w:sz w:val="18"/>
          <w:szCs w:val="18"/>
        </w:rPr>
        <w:t xml:space="preserve"> </w:t>
      </w:r>
      <w:r w:rsidR="00E376D5" w:rsidRPr="000105FD">
        <w:rPr>
          <w:sz w:val="18"/>
          <w:szCs w:val="18"/>
        </w:rPr>
        <w:t xml:space="preserve">will be considered upon receipt of </w:t>
      </w:r>
      <w:r w:rsidR="005F7E1E" w:rsidRPr="000105FD">
        <w:rPr>
          <w:sz w:val="18"/>
          <w:szCs w:val="18"/>
        </w:rPr>
        <w:t xml:space="preserve">a Late Drop for Institutional Error form </w:t>
      </w:r>
      <w:r w:rsidR="000105FD" w:rsidRPr="000105FD">
        <w:rPr>
          <w:sz w:val="18"/>
          <w:szCs w:val="18"/>
        </w:rPr>
        <w:t>from an Academic Advisor</w:t>
      </w:r>
      <w:r w:rsidR="000105FD">
        <w:rPr>
          <w:sz w:val="18"/>
          <w:szCs w:val="18"/>
        </w:rPr>
        <w:t>.  The form must be</w:t>
      </w:r>
      <w:r w:rsidR="000105FD" w:rsidRPr="000105FD">
        <w:rPr>
          <w:sz w:val="18"/>
          <w:szCs w:val="18"/>
        </w:rPr>
        <w:t xml:space="preserve"> </w:t>
      </w:r>
      <w:r w:rsidR="005F7E1E" w:rsidRPr="000105FD">
        <w:rPr>
          <w:sz w:val="18"/>
          <w:szCs w:val="18"/>
        </w:rPr>
        <w:t>completed</w:t>
      </w:r>
      <w:r w:rsidRPr="000105FD">
        <w:rPr>
          <w:sz w:val="18"/>
          <w:szCs w:val="18"/>
        </w:rPr>
        <w:t xml:space="preserve"> </w:t>
      </w:r>
      <w:r w:rsidR="005F7E1E" w:rsidRPr="000105FD">
        <w:rPr>
          <w:sz w:val="18"/>
          <w:szCs w:val="18"/>
        </w:rPr>
        <w:t>documenting the circumstances of the error.  These</w:t>
      </w:r>
      <w:r w:rsidR="000105FD">
        <w:rPr>
          <w:sz w:val="18"/>
          <w:szCs w:val="18"/>
        </w:rPr>
        <w:t xml:space="preserve"> requests</w:t>
      </w:r>
      <w:r w:rsidR="005F7E1E" w:rsidRPr="000105FD">
        <w:rPr>
          <w:sz w:val="18"/>
          <w:szCs w:val="18"/>
        </w:rPr>
        <w:t xml:space="preserve"> will be reviewed by the Controller and V.P. of Student Success.</w:t>
      </w:r>
    </w:p>
    <w:p w:rsidR="00E376D5" w:rsidRPr="00E3214E" w:rsidRDefault="00E376D5" w:rsidP="003E5035">
      <w:pPr>
        <w:spacing w:after="0" w:line="240" w:lineRule="auto"/>
        <w:rPr>
          <w:b/>
          <w:sz w:val="18"/>
          <w:szCs w:val="18"/>
        </w:rPr>
      </w:pPr>
    </w:p>
    <w:p w:rsidR="009E29BE" w:rsidRPr="00E3214E" w:rsidRDefault="00E376D5" w:rsidP="003E5035">
      <w:pPr>
        <w:spacing w:after="0" w:line="240" w:lineRule="auto"/>
        <w:rPr>
          <w:sz w:val="18"/>
          <w:szCs w:val="18"/>
          <w:u w:val="single"/>
        </w:rPr>
      </w:pPr>
      <w:r w:rsidRPr="00E3214E">
        <w:rPr>
          <w:sz w:val="18"/>
          <w:szCs w:val="18"/>
          <w:u w:val="single"/>
        </w:rPr>
        <w:t>Appeal process</w:t>
      </w:r>
    </w:p>
    <w:p w:rsidR="00E3214E" w:rsidRPr="00E3214E" w:rsidRDefault="00E3214E" w:rsidP="00E3214E">
      <w:pPr>
        <w:pStyle w:val="ListParagraph"/>
        <w:numPr>
          <w:ilvl w:val="0"/>
          <w:numId w:val="5"/>
        </w:numPr>
        <w:spacing w:after="0" w:line="240" w:lineRule="auto"/>
        <w:rPr>
          <w:sz w:val="18"/>
          <w:szCs w:val="18"/>
        </w:rPr>
      </w:pPr>
      <w:r w:rsidRPr="00E3214E">
        <w:rPr>
          <w:sz w:val="18"/>
          <w:szCs w:val="18"/>
        </w:rPr>
        <w:t>You must first meet with an academic advisor to begin the appeal process.</w:t>
      </w:r>
    </w:p>
    <w:p w:rsidR="00E376D5" w:rsidRPr="000105FD" w:rsidRDefault="00E376D5" w:rsidP="003E5035">
      <w:pPr>
        <w:pStyle w:val="ListParagraph"/>
        <w:numPr>
          <w:ilvl w:val="0"/>
          <w:numId w:val="2"/>
        </w:numPr>
        <w:spacing w:after="0" w:line="240" w:lineRule="auto"/>
        <w:rPr>
          <w:sz w:val="18"/>
          <w:szCs w:val="18"/>
        </w:rPr>
      </w:pPr>
      <w:r w:rsidRPr="000105FD">
        <w:rPr>
          <w:sz w:val="18"/>
          <w:szCs w:val="18"/>
        </w:rPr>
        <w:t>If the deadline to withdraw is not passed, you must withdraw before submitting the appeal.</w:t>
      </w:r>
      <w:r w:rsidR="000A173A">
        <w:rPr>
          <w:sz w:val="18"/>
          <w:szCs w:val="18"/>
        </w:rPr>
        <w:t xml:space="preserve">  (Financial aid recipients are encouraged to talk to a Financial Aid representative before taking any action to withdraw.)</w:t>
      </w:r>
    </w:p>
    <w:p w:rsidR="00232640" w:rsidRPr="000105FD" w:rsidRDefault="00232640" w:rsidP="003E5035">
      <w:pPr>
        <w:pStyle w:val="ListParagraph"/>
        <w:numPr>
          <w:ilvl w:val="0"/>
          <w:numId w:val="2"/>
        </w:numPr>
        <w:spacing w:after="0" w:line="240" w:lineRule="auto"/>
        <w:rPr>
          <w:sz w:val="18"/>
          <w:szCs w:val="18"/>
        </w:rPr>
      </w:pPr>
      <w:r w:rsidRPr="000105FD">
        <w:rPr>
          <w:sz w:val="18"/>
          <w:szCs w:val="18"/>
        </w:rPr>
        <w:t>Complete the Tuition Credit and/or Late Withdraw Appeal form.</w:t>
      </w:r>
    </w:p>
    <w:p w:rsidR="00232640" w:rsidRPr="000105FD" w:rsidRDefault="00232640" w:rsidP="003E5035">
      <w:pPr>
        <w:pStyle w:val="ListParagraph"/>
        <w:numPr>
          <w:ilvl w:val="0"/>
          <w:numId w:val="2"/>
        </w:numPr>
        <w:spacing w:after="0" w:line="240" w:lineRule="auto"/>
        <w:rPr>
          <w:sz w:val="18"/>
          <w:szCs w:val="18"/>
        </w:rPr>
      </w:pPr>
      <w:r w:rsidRPr="000105FD">
        <w:rPr>
          <w:sz w:val="18"/>
          <w:szCs w:val="18"/>
        </w:rPr>
        <w:t xml:space="preserve">Submit a personal statement </w:t>
      </w:r>
      <w:r w:rsidRPr="000105FD">
        <w:rPr>
          <w:b/>
          <w:sz w:val="18"/>
          <w:szCs w:val="18"/>
        </w:rPr>
        <w:t>no longer than one page</w:t>
      </w:r>
      <w:r w:rsidRPr="000105FD">
        <w:rPr>
          <w:sz w:val="18"/>
          <w:szCs w:val="18"/>
        </w:rPr>
        <w:t xml:space="preserve"> that explains your extraordinary circumstance, why you were unable to drop before the drop deadline, and a timeline of events.</w:t>
      </w:r>
    </w:p>
    <w:p w:rsidR="00232640" w:rsidRPr="000105FD" w:rsidRDefault="00232640" w:rsidP="003E5035">
      <w:pPr>
        <w:pStyle w:val="ListParagraph"/>
        <w:numPr>
          <w:ilvl w:val="0"/>
          <w:numId w:val="2"/>
        </w:numPr>
        <w:spacing w:after="0" w:line="240" w:lineRule="auto"/>
        <w:rPr>
          <w:sz w:val="18"/>
          <w:szCs w:val="18"/>
        </w:rPr>
      </w:pPr>
      <w:r w:rsidRPr="000105FD">
        <w:rPr>
          <w:sz w:val="18"/>
          <w:szCs w:val="18"/>
        </w:rPr>
        <w:t>Attach appropriate documentation for your appeal type (Examples below):</w:t>
      </w:r>
    </w:p>
    <w:p w:rsidR="00232640" w:rsidRPr="000105FD" w:rsidRDefault="00232640" w:rsidP="003E5035">
      <w:pPr>
        <w:pStyle w:val="ListParagraph"/>
        <w:numPr>
          <w:ilvl w:val="1"/>
          <w:numId w:val="2"/>
        </w:numPr>
        <w:spacing w:after="0" w:line="240" w:lineRule="auto"/>
        <w:rPr>
          <w:sz w:val="18"/>
          <w:szCs w:val="18"/>
        </w:rPr>
      </w:pPr>
      <w:r w:rsidRPr="000105FD">
        <w:rPr>
          <w:sz w:val="18"/>
          <w:szCs w:val="18"/>
        </w:rPr>
        <w:t xml:space="preserve">Medical emergency – the MCC Medical </w:t>
      </w:r>
      <w:r w:rsidR="003E5035" w:rsidRPr="000105FD">
        <w:rPr>
          <w:sz w:val="18"/>
          <w:szCs w:val="18"/>
        </w:rPr>
        <w:t>Documentation form.  In addition to the form, you may submit letters from a physician if needed.</w:t>
      </w:r>
    </w:p>
    <w:p w:rsidR="003E5035" w:rsidRPr="000105FD" w:rsidRDefault="003E5035" w:rsidP="003E5035">
      <w:pPr>
        <w:pStyle w:val="ListParagraph"/>
        <w:numPr>
          <w:ilvl w:val="1"/>
          <w:numId w:val="2"/>
        </w:numPr>
        <w:spacing w:after="0" w:line="240" w:lineRule="auto"/>
        <w:rPr>
          <w:sz w:val="18"/>
          <w:szCs w:val="18"/>
        </w:rPr>
      </w:pPr>
      <w:r w:rsidRPr="000105FD">
        <w:rPr>
          <w:sz w:val="18"/>
          <w:szCs w:val="18"/>
        </w:rPr>
        <w:t>Employment Change – signed and typed letter on company letterhead from your supervisor or Human Resources Office that specifically</w:t>
      </w:r>
      <w:r w:rsidR="000105FD">
        <w:rPr>
          <w:sz w:val="18"/>
          <w:szCs w:val="18"/>
        </w:rPr>
        <w:t xml:space="preserve"> states the dates, times, and reasons for </w:t>
      </w:r>
      <w:r w:rsidRPr="000105FD">
        <w:rPr>
          <w:sz w:val="18"/>
          <w:szCs w:val="18"/>
        </w:rPr>
        <w:t>the employment changes.</w:t>
      </w:r>
    </w:p>
    <w:p w:rsidR="0056682A" w:rsidRDefault="003E5035" w:rsidP="003E5035">
      <w:pPr>
        <w:pStyle w:val="ListParagraph"/>
        <w:numPr>
          <w:ilvl w:val="1"/>
          <w:numId w:val="2"/>
        </w:numPr>
        <w:spacing w:after="0" w:line="240" w:lineRule="auto"/>
        <w:rPr>
          <w:sz w:val="18"/>
          <w:szCs w:val="18"/>
        </w:rPr>
      </w:pPr>
      <w:r w:rsidRPr="000105FD">
        <w:rPr>
          <w:sz w:val="18"/>
          <w:szCs w:val="18"/>
        </w:rPr>
        <w:t>Death – you must submit a dated newspaper clipping, funeral notice or death certificate.  If your relationship to the deceased is not immediately apparent from the documentation, please provide proof of relationship</w:t>
      </w:r>
      <w:r w:rsidR="00BC3A0C" w:rsidRPr="000105FD">
        <w:rPr>
          <w:sz w:val="18"/>
          <w:szCs w:val="18"/>
        </w:rPr>
        <w:t>.</w:t>
      </w:r>
    </w:p>
    <w:p w:rsidR="00E3214E" w:rsidRPr="000105FD" w:rsidRDefault="00E3214E" w:rsidP="003E5035">
      <w:pPr>
        <w:pStyle w:val="ListParagraph"/>
        <w:numPr>
          <w:ilvl w:val="1"/>
          <w:numId w:val="2"/>
        </w:numPr>
        <w:spacing w:after="0" w:line="240" w:lineRule="auto"/>
        <w:rPr>
          <w:sz w:val="18"/>
          <w:szCs w:val="18"/>
        </w:rPr>
      </w:pPr>
      <w:r>
        <w:rPr>
          <w:sz w:val="18"/>
          <w:szCs w:val="18"/>
        </w:rPr>
        <w:t>Other – you must submit details of what the extraordinary event is, and how it prevented you from completing your coursework.</w:t>
      </w:r>
    </w:p>
    <w:p w:rsidR="0056682A" w:rsidRPr="000105FD" w:rsidRDefault="0056682A" w:rsidP="003E5035">
      <w:pPr>
        <w:pStyle w:val="ListParagraph"/>
        <w:numPr>
          <w:ilvl w:val="0"/>
          <w:numId w:val="2"/>
        </w:numPr>
        <w:spacing w:after="0" w:line="240" w:lineRule="auto"/>
        <w:rPr>
          <w:sz w:val="18"/>
          <w:szCs w:val="18"/>
        </w:rPr>
      </w:pPr>
      <w:r w:rsidRPr="000105FD">
        <w:rPr>
          <w:sz w:val="18"/>
          <w:szCs w:val="18"/>
        </w:rPr>
        <w:t>The appeal packet must include all required signatures to be considered.</w:t>
      </w:r>
    </w:p>
    <w:p w:rsidR="00E376D5" w:rsidRPr="000105FD" w:rsidRDefault="00E376D5" w:rsidP="003E5035">
      <w:pPr>
        <w:pStyle w:val="ListParagraph"/>
        <w:numPr>
          <w:ilvl w:val="0"/>
          <w:numId w:val="2"/>
        </w:numPr>
        <w:spacing w:after="0" w:line="240" w:lineRule="auto"/>
        <w:rPr>
          <w:sz w:val="18"/>
          <w:szCs w:val="18"/>
        </w:rPr>
      </w:pPr>
      <w:r w:rsidRPr="000105FD">
        <w:rPr>
          <w:sz w:val="18"/>
          <w:szCs w:val="18"/>
        </w:rPr>
        <w:t>The appeal must indicate if you are appealing for a late withdrawal, tuition credit, or both.</w:t>
      </w:r>
    </w:p>
    <w:p w:rsidR="00D6189D" w:rsidRDefault="00722934" w:rsidP="00655777">
      <w:pPr>
        <w:pStyle w:val="ListParagraph"/>
        <w:numPr>
          <w:ilvl w:val="0"/>
          <w:numId w:val="2"/>
        </w:numPr>
        <w:spacing w:after="0" w:line="240" w:lineRule="auto"/>
        <w:rPr>
          <w:sz w:val="18"/>
          <w:szCs w:val="18"/>
        </w:rPr>
      </w:pPr>
      <w:r w:rsidRPr="00D6189D">
        <w:rPr>
          <w:sz w:val="18"/>
          <w:szCs w:val="18"/>
        </w:rPr>
        <w:t>Completed Extenuating</w:t>
      </w:r>
      <w:r w:rsidR="003E5035" w:rsidRPr="00D6189D">
        <w:rPr>
          <w:sz w:val="18"/>
          <w:szCs w:val="18"/>
        </w:rPr>
        <w:t xml:space="preserve"> Circumstance Appeal packets will be reviewed and the student will be notified by MCC email (student email account) of the committee’s decision within 30 calendar days.  </w:t>
      </w:r>
    </w:p>
    <w:p w:rsidR="00254614" w:rsidRPr="00D6189D" w:rsidRDefault="00C0287D" w:rsidP="00655777">
      <w:pPr>
        <w:pStyle w:val="ListParagraph"/>
        <w:numPr>
          <w:ilvl w:val="0"/>
          <w:numId w:val="2"/>
        </w:numPr>
        <w:spacing w:after="0" w:line="240" w:lineRule="auto"/>
        <w:rPr>
          <w:sz w:val="18"/>
          <w:szCs w:val="18"/>
        </w:rPr>
      </w:pPr>
      <w:r w:rsidRPr="00D6189D">
        <w:rPr>
          <w:sz w:val="18"/>
          <w:szCs w:val="18"/>
        </w:rPr>
        <w:t>If a</w:t>
      </w:r>
      <w:r w:rsidR="009B7DE0" w:rsidRPr="00D6189D">
        <w:rPr>
          <w:sz w:val="18"/>
          <w:szCs w:val="18"/>
        </w:rPr>
        <w:t xml:space="preserve"> tuition credit is approved with the</w:t>
      </w:r>
      <w:r w:rsidRPr="00D6189D">
        <w:rPr>
          <w:sz w:val="18"/>
          <w:szCs w:val="18"/>
        </w:rPr>
        <w:t xml:space="preserve"> Extenuating Circumstance Appeal</w:t>
      </w:r>
      <w:r w:rsidR="009B7DE0" w:rsidRPr="00D6189D">
        <w:rPr>
          <w:sz w:val="18"/>
          <w:szCs w:val="18"/>
        </w:rPr>
        <w:t xml:space="preserve">, </w:t>
      </w:r>
      <w:r w:rsidRPr="00D6189D">
        <w:rPr>
          <w:sz w:val="18"/>
          <w:szCs w:val="18"/>
        </w:rPr>
        <w:t>the student will receive a tuition credit equal to the amount of tuition only.  Fees and books are not eligible for a</w:t>
      </w:r>
      <w:r w:rsidR="00254614" w:rsidRPr="00D6189D">
        <w:rPr>
          <w:sz w:val="18"/>
          <w:szCs w:val="18"/>
        </w:rPr>
        <w:t xml:space="preserve"> credit through the Extenuating Circumstance Appeal.  The credit will be applied as follows:</w:t>
      </w:r>
    </w:p>
    <w:p w:rsidR="00C0287D" w:rsidRPr="000105FD" w:rsidRDefault="00254614" w:rsidP="003E5035">
      <w:pPr>
        <w:pStyle w:val="ListParagraph"/>
        <w:numPr>
          <w:ilvl w:val="1"/>
          <w:numId w:val="2"/>
        </w:numPr>
        <w:spacing w:after="0" w:line="240" w:lineRule="auto"/>
        <w:rPr>
          <w:sz w:val="18"/>
          <w:szCs w:val="18"/>
        </w:rPr>
      </w:pPr>
      <w:r w:rsidRPr="000105FD">
        <w:rPr>
          <w:sz w:val="18"/>
          <w:szCs w:val="18"/>
        </w:rPr>
        <w:t>Refunded to any third party that paid the original tuition</w:t>
      </w:r>
      <w:r w:rsidR="009B7DE0" w:rsidRPr="000105FD">
        <w:rPr>
          <w:sz w:val="18"/>
          <w:szCs w:val="18"/>
        </w:rPr>
        <w:t>.</w:t>
      </w:r>
    </w:p>
    <w:p w:rsidR="00254614" w:rsidRPr="00073337" w:rsidRDefault="00254614" w:rsidP="003E5035">
      <w:pPr>
        <w:pStyle w:val="ListParagraph"/>
        <w:numPr>
          <w:ilvl w:val="1"/>
          <w:numId w:val="2"/>
        </w:numPr>
        <w:spacing w:after="0" w:line="240" w:lineRule="auto"/>
        <w:rPr>
          <w:sz w:val="18"/>
          <w:szCs w:val="18"/>
        </w:rPr>
      </w:pPr>
      <w:r w:rsidRPr="00073337">
        <w:rPr>
          <w:sz w:val="18"/>
          <w:szCs w:val="18"/>
        </w:rPr>
        <w:t xml:space="preserve">Repayment of any federal financial aid </w:t>
      </w:r>
      <w:r w:rsidR="00E3214E">
        <w:rPr>
          <w:sz w:val="18"/>
          <w:szCs w:val="18"/>
        </w:rPr>
        <w:t xml:space="preserve">owed to MCC </w:t>
      </w:r>
      <w:r w:rsidRPr="00073337">
        <w:rPr>
          <w:sz w:val="18"/>
          <w:szCs w:val="18"/>
        </w:rPr>
        <w:t>due to the appeal.</w:t>
      </w:r>
    </w:p>
    <w:p w:rsidR="00254614" w:rsidRPr="000105FD" w:rsidRDefault="00254614" w:rsidP="003E5035">
      <w:pPr>
        <w:pStyle w:val="ListParagraph"/>
        <w:numPr>
          <w:ilvl w:val="1"/>
          <w:numId w:val="2"/>
        </w:numPr>
        <w:spacing w:after="0" w:line="240" w:lineRule="auto"/>
        <w:rPr>
          <w:sz w:val="18"/>
          <w:szCs w:val="18"/>
        </w:rPr>
      </w:pPr>
      <w:r w:rsidRPr="000105FD">
        <w:rPr>
          <w:sz w:val="18"/>
          <w:szCs w:val="18"/>
        </w:rPr>
        <w:t>Credit to the student account for any balance due</w:t>
      </w:r>
      <w:r w:rsidR="009B7DE0" w:rsidRPr="000105FD">
        <w:rPr>
          <w:sz w:val="18"/>
          <w:szCs w:val="18"/>
        </w:rPr>
        <w:t>.</w:t>
      </w:r>
    </w:p>
    <w:p w:rsidR="00254614" w:rsidRDefault="00254614" w:rsidP="003E5035">
      <w:pPr>
        <w:pStyle w:val="ListParagraph"/>
        <w:numPr>
          <w:ilvl w:val="1"/>
          <w:numId w:val="2"/>
        </w:numPr>
        <w:spacing w:after="0" w:line="240" w:lineRule="auto"/>
        <w:rPr>
          <w:sz w:val="18"/>
          <w:szCs w:val="18"/>
        </w:rPr>
      </w:pPr>
      <w:r w:rsidRPr="000105FD">
        <w:rPr>
          <w:sz w:val="18"/>
          <w:szCs w:val="18"/>
        </w:rPr>
        <w:t>For any remaining tuition credit, the student will receive a tuition award certificate that may be used in any one semester for one year following the semester of the appeal.</w:t>
      </w:r>
    </w:p>
    <w:p w:rsidR="0056682A" w:rsidRDefault="00722934" w:rsidP="000101EC">
      <w:pPr>
        <w:pStyle w:val="ListParagraph"/>
        <w:numPr>
          <w:ilvl w:val="0"/>
          <w:numId w:val="2"/>
        </w:numPr>
        <w:spacing w:after="120"/>
        <w:rPr>
          <w:sz w:val="18"/>
          <w:szCs w:val="18"/>
        </w:rPr>
      </w:pPr>
      <w:r w:rsidRPr="00722934">
        <w:rPr>
          <w:b/>
          <w:sz w:val="18"/>
          <w:szCs w:val="18"/>
        </w:rPr>
        <w:t>Submit Completed Extenuating Circumstance Appeal packets</w:t>
      </w:r>
      <w:r w:rsidRPr="00722934">
        <w:rPr>
          <w:sz w:val="18"/>
          <w:szCs w:val="18"/>
        </w:rPr>
        <w:t xml:space="preserve"> to the Controller at Morgan Community College, 920 Barlow Road, Fort Morgan, CO 80701. </w:t>
      </w:r>
      <w:r w:rsidR="00FB7BEB">
        <w:rPr>
          <w:sz w:val="18"/>
          <w:szCs w:val="18"/>
        </w:rPr>
        <w:t xml:space="preserve">                                                                                                                                                                                                                      Rev. </w:t>
      </w:r>
      <w:r w:rsidR="000C57F8">
        <w:rPr>
          <w:sz w:val="18"/>
          <w:szCs w:val="18"/>
        </w:rPr>
        <w:t>5</w:t>
      </w:r>
      <w:bookmarkStart w:id="0" w:name="_GoBack"/>
      <w:bookmarkEnd w:id="0"/>
      <w:r w:rsidR="00FB7BEB">
        <w:rPr>
          <w:sz w:val="18"/>
          <w:szCs w:val="18"/>
        </w:rPr>
        <w:t>/18</w:t>
      </w:r>
    </w:p>
    <w:p w:rsidR="002D43A4" w:rsidRPr="002D43A4" w:rsidRDefault="002D43A4" w:rsidP="002D43A4">
      <w:pPr>
        <w:spacing w:after="0" w:line="240" w:lineRule="auto"/>
        <w:rPr>
          <w:b/>
          <w:sz w:val="32"/>
          <w:szCs w:val="32"/>
        </w:rPr>
      </w:pPr>
      <w:r w:rsidRPr="002D43A4">
        <w:rPr>
          <w:b/>
          <w:sz w:val="32"/>
          <w:szCs w:val="32"/>
        </w:rPr>
        <w:lastRenderedPageBreak/>
        <w:t xml:space="preserve">Tuition Credit and/or Late Withdrawal Appeal </w:t>
      </w:r>
      <w:r w:rsidRPr="002D43A4">
        <w:rPr>
          <w:b/>
          <w:sz w:val="32"/>
          <w:szCs w:val="32"/>
        </w:rPr>
        <w:tab/>
        <w:t xml:space="preserve">                     </w:t>
      </w:r>
      <w:r w:rsidRPr="005267B4">
        <w:rPr>
          <w:rFonts w:ascii="Lucida Fax" w:hAnsi="Lucida Fax"/>
          <w:noProof/>
        </w:rPr>
        <w:drawing>
          <wp:inline distT="0" distB="0" distL="0" distR="0" wp14:anchorId="7F59491D" wp14:editId="1F56D340">
            <wp:extent cx="1066166" cy="476681"/>
            <wp:effectExtent l="0" t="0" r="635" b="0"/>
            <wp:docPr id="2" name="Picture 2" descr="MCC logo IN BLUE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 logo IN BLUE 1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9061" cy="500330"/>
                    </a:xfrm>
                    <a:prstGeom prst="rect">
                      <a:avLst/>
                    </a:prstGeom>
                    <a:solidFill>
                      <a:srgbClr val="2C5986"/>
                    </a:solidFill>
                    <a:ln>
                      <a:noFill/>
                    </a:ln>
                  </pic:spPr>
                </pic:pic>
              </a:graphicData>
            </a:graphic>
          </wp:inline>
        </w:drawing>
      </w:r>
      <w:r w:rsidRPr="002D43A4">
        <w:rPr>
          <w:b/>
          <w:sz w:val="32"/>
          <w:szCs w:val="32"/>
        </w:rPr>
        <w:t xml:space="preserve">             </w:t>
      </w:r>
    </w:p>
    <w:p w:rsidR="002D43A4" w:rsidRPr="002D43A4" w:rsidRDefault="002D43A4" w:rsidP="002D43A4">
      <w:pPr>
        <w:spacing w:after="0" w:line="240" w:lineRule="auto"/>
        <w:rPr>
          <w:sz w:val="32"/>
          <w:szCs w:val="32"/>
        </w:rPr>
      </w:pPr>
      <w:r w:rsidRPr="002D43A4">
        <w:rPr>
          <w:b/>
          <w:sz w:val="32"/>
          <w:szCs w:val="32"/>
        </w:rPr>
        <w:t>for Extraordinary Circumstances Only</w:t>
      </w:r>
    </w:p>
    <w:p w:rsidR="002D43A4" w:rsidRPr="005267B4" w:rsidRDefault="002D43A4" w:rsidP="002D43A4">
      <w:pPr>
        <w:spacing w:after="0"/>
      </w:pPr>
    </w:p>
    <w:p w:rsidR="002D43A4" w:rsidRPr="005267B4" w:rsidRDefault="002D43A4" w:rsidP="002D43A4">
      <w:pPr>
        <w:pStyle w:val="ListParagraph"/>
        <w:numPr>
          <w:ilvl w:val="0"/>
          <w:numId w:val="2"/>
        </w:numPr>
        <w:spacing w:after="0"/>
      </w:pPr>
      <w:r w:rsidRPr="005267B4">
        <w:rPr>
          <w:noProof/>
        </w:rPr>
        <mc:AlternateContent>
          <mc:Choice Requires="wps">
            <w:drawing>
              <wp:anchor distT="0" distB="0" distL="114300" distR="114300" simplePos="0" relativeHeight="251660288" behindDoc="0" locked="0" layoutInCell="1" allowOverlap="1" wp14:anchorId="212B364B" wp14:editId="11CEAF9E">
                <wp:simplePos x="0" y="0"/>
                <wp:positionH relativeFrom="margin">
                  <wp:posOffset>0</wp:posOffset>
                </wp:positionH>
                <wp:positionV relativeFrom="paragraph">
                  <wp:posOffset>0</wp:posOffset>
                </wp:positionV>
                <wp:extent cx="6880860" cy="114300"/>
                <wp:effectExtent l="0" t="0" r="15240" b="19050"/>
                <wp:wrapNone/>
                <wp:docPr id="4" name="Rectangle 4"/>
                <wp:cNvGraphicFramePr/>
                <a:graphic xmlns:a="http://schemas.openxmlformats.org/drawingml/2006/main">
                  <a:graphicData uri="http://schemas.microsoft.com/office/word/2010/wordprocessingShape">
                    <wps:wsp>
                      <wps:cNvSpPr/>
                      <wps:spPr>
                        <a:xfrm>
                          <a:off x="0" y="0"/>
                          <a:ext cx="6880860" cy="114300"/>
                        </a:xfrm>
                        <a:prstGeom prst="rect">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B885B" id="Rectangle 4" o:spid="_x0000_s1026" style="position:absolute;margin-left:0;margin-top:0;width:541.8pt;height: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" fillcolor="#d9d9d9" strokecolor="#41719c" strokeweight="1pt">
                <w10:wrap anchorx="margin"/>
              </v:rect>
            </w:pict>
          </mc:Fallback>
        </mc:AlternateContent>
      </w:r>
    </w:p>
    <w:p w:rsidR="002D43A4" w:rsidRPr="002D43A4" w:rsidRDefault="002D43A4" w:rsidP="002D43A4">
      <w:pPr>
        <w:spacing w:after="0" w:line="240" w:lineRule="auto"/>
        <w:rPr>
          <w:sz w:val="24"/>
          <w:szCs w:val="24"/>
        </w:rPr>
      </w:pPr>
      <w:r w:rsidRPr="002D43A4">
        <w:rPr>
          <w:sz w:val="24"/>
          <w:szCs w:val="24"/>
        </w:rPr>
        <w:t>Last Name:  ___________________________First Name:  _____________________S#:  __________________</w:t>
      </w:r>
    </w:p>
    <w:p w:rsidR="002D43A4" w:rsidRPr="007E59AE" w:rsidRDefault="002D43A4" w:rsidP="002D43A4">
      <w:pPr>
        <w:spacing w:after="0" w:line="240" w:lineRule="auto"/>
      </w:pPr>
      <w:r w:rsidRPr="007E59AE">
        <w:t>Street Address:  ____________________________________________________________________________</w:t>
      </w:r>
    </w:p>
    <w:p w:rsidR="002D43A4" w:rsidRPr="007E59AE" w:rsidRDefault="002D43A4" w:rsidP="002D43A4">
      <w:pPr>
        <w:spacing w:after="0" w:line="240" w:lineRule="auto"/>
      </w:pPr>
      <w:r w:rsidRPr="007E59AE">
        <w:t>City:  _________________ State:  ______Zip:  _______Day Phone:  _____________Alt Phone:_____________</w:t>
      </w:r>
    </w:p>
    <w:p w:rsidR="002D43A4" w:rsidRPr="007E59AE" w:rsidRDefault="002D43A4" w:rsidP="002D43A4">
      <w:pPr>
        <w:spacing w:after="0" w:line="240" w:lineRule="auto"/>
      </w:pPr>
      <w:r w:rsidRPr="007E59AE">
        <w:t>Appeal term:      ____ Fall</w:t>
      </w:r>
      <w:r w:rsidRPr="007E59AE">
        <w:tab/>
        <w:t xml:space="preserve">____ Spring    ____ Summer                          </w:t>
      </w:r>
      <w:proofErr w:type="gramStart"/>
      <w:r w:rsidRPr="007E59AE">
        <w:t>Year  _</w:t>
      </w:r>
      <w:proofErr w:type="gramEnd"/>
      <w:r w:rsidRPr="007E59AE">
        <w:t>___________</w:t>
      </w:r>
    </w:p>
    <w:p w:rsidR="002D43A4" w:rsidRDefault="002D43A4" w:rsidP="002D43A4">
      <w:pPr>
        <w:spacing w:after="0" w:line="240" w:lineRule="auto"/>
      </w:pPr>
      <w:r>
        <w:t>Courses you wish to appeal:  ______________________________________________________</w:t>
      </w:r>
    </w:p>
    <w:p w:rsidR="002D43A4" w:rsidRDefault="002D43A4" w:rsidP="002D43A4">
      <w:pPr>
        <w:spacing w:after="0" w:line="240" w:lineRule="auto"/>
      </w:pPr>
      <w:r>
        <w:t xml:space="preserve">Completed meeting with </w:t>
      </w:r>
      <w:r w:rsidR="00F00ECE">
        <w:t>Academic</w:t>
      </w:r>
      <w:r>
        <w:t xml:space="preserve"> Advisor (Required):</w:t>
      </w:r>
    </w:p>
    <w:p w:rsidR="002D43A4" w:rsidRPr="007E59AE" w:rsidRDefault="002D43A4" w:rsidP="002D43A4">
      <w:pPr>
        <w:spacing w:after="0" w:line="240" w:lineRule="auto"/>
      </w:pPr>
      <w:r>
        <w:t xml:space="preserve">                           ___________ Date  _____________________________</w:t>
      </w:r>
      <w:r>
        <w:softHyphen/>
      </w:r>
      <w:r>
        <w:softHyphen/>
      </w:r>
      <w:r>
        <w:softHyphen/>
      </w:r>
      <w:r>
        <w:softHyphen/>
        <w:t>____Academic Advisor Signature</w:t>
      </w:r>
    </w:p>
    <w:p w:rsidR="002D43A4" w:rsidRPr="007E59AE" w:rsidRDefault="002D43A4" w:rsidP="002D43A4">
      <w:pPr>
        <w:spacing w:after="0" w:line="240" w:lineRule="auto"/>
      </w:pPr>
      <w:r w:rsidRPr="007E59AE">
        <w:t>Did you:</w:t>
      </w:r>
      <w:r>
        <w:tab/>
      </w:r>
      <w:r>
        <w:tab/>
      </w:r>
      <w:r>
        <w:tab/>
      </w:r>
      <w:r>
        <w:tab/>
      </w:r>
      <w:r>
        <w:tab/>
      </w:r>
      <w:r>
        <w:tab/>
      </w:r>
      <w:r>
        <w:tab/>
      </w:r>
      <w:r>
        <w:tab/>
      </w:r>
      <w:r>
        <w:tab/>
      </w:r>
      <w:r>
        <w:tab/>
      </w:r>
      <w:r>
        <w:tab/>
      </w:r>
    </w:p>
    <w:p w:rsidR="002D43A4" w:rsidRPr="007E59AE" w:rsidRDefault="002D43A4" w:rsidP="002D43A4">
      <w:pPr>
        <w:spacing w:after="0" w:line="240" w:lineRule="auto"/>
      </w:pPr>
      <w:r w:rsidRPr="007E59AE">
        <w:t xml:space="preserve">     Receive Financial Aid in the appeal term? </w:t>
      </w:r>
      <w:r w:rsidR="00A66A58" w:rsidRPr="001B7A5B">
        <w:rPr>
          <w:sz w:val="28"/>
          <w:szCs w:val="28"/>
        </w:rPr>
        <w:sym w:font="Wingdings" w:char="F0A8"/>
      </w:r>
      <w:r w:rsidR="00A66A58">
        <w:rPr>
          <w:sz w:val="28"/>
          <w:szCs w:val="28"/>
        </w:rPr>
        <w:t xml:space="preserve"> </w:t>
      </w:r>
      <w:r w:rsidRPr="007E59AE">
        <w:t>Y</w:t>
      </w:r>
      <w:r>
        <w:t xml:space="preserve">es  </w:t>
      </w:r>
      <w:r w:rsidR="00A66A58" w:rsidRPr="001B7A5B">
        <w:rPr>
          <w:sz w:val="28"/>
          <w:szCs w:val="28"/>
        </w:rPr>
        <w:sym w:font="Wingdings" w:char="F0A8"/>
      </w:r>
      <w:r w:rsidR="00A66A58">
        <w:rPr>
          <w:sz w:val="28"/>
          <w:szCs w:val="28"/>
        </w:rPr>
        <w:t xml:space="preserve"> </w:t>
      </w:r>
      <w:r>
        <w:t>No  If yes, Fin.Aid Rep. S</w:t>
      </w:r>
      <w:r w:rsidRPr="007E59AE">
        <w:t>ignature__</w:t>
      </w:r>
      <w:r w:rsidRPr="007E59AE">
        <w:softHyphen/>
      </w:r>
      <w:r w:rsidRPr="007E59AE">
        <w:softHyphen/>
      </w:r>
      <w:r w:rsidRPr="007E59AE">
        <w:softHyphen/>
      </w:r>
      <w:r w:rsidRPr="007E59AE">
        <w:softHyphen/>
      </w:r>
      <w:r w:rsidRPr="007E59AE">
        <w:softHyphen/>
      </w:r>
      <w:r w:rsidRPr="007E59AE">
        <w:softHyphen/>
      </w:r>
      <w:r w:rsidRPr="007E59AE">
        <w:softHyphen/>
      </w:r>
      <w:r w:rsidRPr="007E59AE">
        <w:softHyphen/>
      </w:r>
      <w:r w:rsidRPr="007E59AE">
        <w:softHyphen/>
      </w:r>
      <w:r w:rsidRPr="007E59AE">
        <w:softHyphen/>
        <w:t>__________________</w:t>
      </w:r>
    </w:p>
    <w:p w:rsidR="002D43A4" w:rsidRPr="007E59AE" w:rsidRDefault="002D43A4" w:rsidP="002D43A4">
      <w:pPr>
        <w:spacing w:after="0" w:line="240" w:lineRule="auto"/>
      </w:pPr>
      <w:r w:rsidRPr="007E59AE">
        <w:t xml:space="preserve">     Receive Veterans Benefits in the appeal term?</w:t>
      </w:r>
      <w:r w:rsidR="00A66A58" w:rsidRPr="00A66A58">
        <w:rPr>
          <w:sz w:val="28"/>
          <w:szCs w:val="28"/>
        </w:rPr>
        <w:t xml:space="preserve"> </w:t>
      </w:r>
      <w:r w:rsidR="00A66A58" w:rsidRPr="001B7A5B">
        <w:rPr>
          <w:sz w:val="28"/>
          <w:szCs w:val="28"/>
        </w:rPr>
        <w:sym w:font="Wingdings" w:char="F0A8"/>
      </w:r>
      <w:r w:rsidR="00A66A58">
        <w:rPr>
          <w:sz w:val="28"/>
          <w:szCs w:val="28"/>
        </w:rPr>
        <w:t xml:space="preserve"> </w:t>
      </w:r>
      <w:r w:rsidR="00A66A58" w:rsidRPr="007E59AE">
        <w:t xml:space="preserve"> </w:t>
      </w:r>
      <w:r w:rsidRPr="007E59AE">
        <w:t xml:space="preserve">Yes  </w:t>
      </w:r>
      <w:r w:rsidR="00A66A58" w:rsidRPr="001B7A5B">
        <w:rPr>
          <w:sz w:val="28"/>
          <w:szCs w:val="28"/>
        </w:rPr>
        <w:sym w:font="Wingdings" w:char="F0A8"/>
      </w:r>
      <w:r w:rsidR="00A66A58">
        <w:rPr>
          <w:sz w:val="28"/>
          <w:szCs w:val="28"/>
        </w:rPr>
        <w:t xml:space="preserve"> </w:t>
      </w:r>
      <w:r w:rsidRPr="007E59AE">
        <w:t xml:space="preserve">No  If yes, VA </w:t>
      </w:r>
      <w:r>
        <w:t>R</w:t>
      </w:r>
      <w:r w:rsidRPr="007E59AE">
        <w:t xml:space="preserve">ep. </w:t>
      </w:r>
      <w:r>
        <w:t>S</w:t>
      </w:r>
      <w:r w:rsidRPr="007E59AE">
        <w:t>ignature__</w:t>
      </w:r>
      <w:r w:rsidRPr="007E59AE">
        <w:softHyphen/>
      </w:r>
      <w:r w:rsidRPr="007E59AE">
        <w:softHyphen/>
      </w:r>
      <w:r w:rsidRPr="007E59AE">
        <w:softHyphen/>
      </w:r>
      <w:r w:rsidRPr="007E59AE">
        <w:softHyphen/>
      </w:r>
      <w:r w:rsidRPr="007E59AE">
        <w:softHyphen/>
      </w:r>
      <w:r w:rsidRPr="007E59AE">
        <w:softHyphen/>
      </w:r>
      <w:r w:rsidRPr="007E59AE">
        <w:softHyphen/>
      </w:r>
      <w:r w:rsidRPr="007E59AE">
        <w:softHyphen/>
        <w:t>_________________</w:t>
      </w:r>
    </w:p>
    <w:p w:rsidR="002D43A4" w:rsidRPr="007E59AE" w:rsidRDefault="002D43A4" w:rsidP="002D43A4">
      <w:pPr>
        <w:pStyle w:val="ListParagraph"/>
        <w:numPr>
          <w:ilvl w:val="0"/>
          <w:numId w:val="2"/>
        </w:numPr>
        <w:spacing w:line="240" w:lineRule="auto"/>
      </w:pPr>
      <w:r w:rsidRPr="007E59AE">
        <w:rPr>
          <w:noProof/>
        </w:rPr>
        <mc:AlternateContent>
          <mc:Choice Requires="wps">
            <w:drawing>
              <wp:anchor distT="0" distB="0" distL="114300" distR="114300" simplePos="0" relativeHeight="251659264" behindDoc="0" locked="0" layoutInCell="1" allowOverlap="1" wp14:anchorId="4134081B" wp14:editId="0427C722">
                <wp:simplePos x="0" y="0"/>
                <wp:positionH relativeFrom="margin">
                  <wp:align>left</wp:align>
                </wp:positionH>
                <wp:positionV relativeFrom="paragraph">
                  <wp:posOffset>80645</wp:posOffset>
                </wp:positionV>
                <wp:extent cx="6880860" cy="114300"/>
                <wp:effectExtent l="0" t="0" r="15240" b="19050"/>
                <wp:wrapNone/>
                <wp:docPr id="3" name="Rectangle 3"/>
                <wp:cNvGraphicFramePr/>
                <a:graphic xmlns:a="http://schemas.openxmlformats.org/drawingml/2006/main">
                  <a:graphicData uri="http://schemas.microsoft.com/office/word/2010/wordprocessingShape">
                    <wps:wsp>
                      <wps:cNvSpPr/>
                      <wps:spPr>
                        <a:xfrm>
                          <a:off x="0" y="0"/>
                          <a:ext cx="6880860" cy="1143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1D7AA" id="Rectangle 3" o:spid="_x0000_s1026" style="position:absolute;margin-left:0;margin-top:6.35pt;width:541.8pt;height: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" fillcolor="#d8d8d8 [2732]" strokecolor="#1f4d78 [1604]" strokeweight="1pt">
                <w10:wrap anchorx="margin"/>
              </v:rect>
            </w:pict>
          </mc:Fallback>
        </mc:AlternateContent>
      </w:r>
      <w:r w:rsidRPr="007E59AE">
        <w:t xml:space="preserve"> </w:t>
      </w:r>
      <w:r w:rsidRPr="007E59AE">
        <w:tab/>
      </w:r>
      <w:r w:rsidRPr="007E59AE">
        <w:tab/>
      </w:r>
      <w:r w:rsidRPr="007E59AE">
        <w:tab/>
      </w:r>
      <w:r w:rsidRPr="007E59AE">
        <w:tab/>
      </w:r>
      <w:r w:rsidRPr="007E59AE">
        <w:tab/>
      </w:r>
      <w:r w:rsidRPr="007E59AE">
        <w:tab/>
        <w:t xml:space="preserve">                                                    </w:t>
      </w:r>
    </w:p>
    <w:p w:rsidR="002D43A4" w:rsidRDefault="002D43A4" w:rsidP="002D43A4">
      <w:pPr>
        <w:spacing w:after="80" w:line="240" w:lineRule="auto"/>
      </w:pPr>
      <w:r w:rsidRPr="002D43A4">
        <w:rPr>
          <w:b/>
        </w:rPr>
        <w:t>Reason for Appeal</w:t>
      </w:r>
      <w:r w:rsidRPr="007E59AE">
        <w:t xml:space="preserve"> – check t</w:t>
      </w:r>
      <w:r>
        <w:t>he one reason that applies to y</w:t>
      </w:r>
      <w:r w:rsidRPr="007E59AE">
        <w:t>our situation and see other side for acceptable reasons and required documentation:</w:t>
      </w:r>
    </w:p>
    <w:p w:rsidR="002D43A4" w:rsidRPr="007E59AE" w:rsidRDefault="002D43A4" w:rsidP="002D43A4">
      <w:pPr>
        <w:spacing w:after="80" w:line="240" w:lineRule="auto"/>
      </w:pPr>
      <w:r w:rsidRPr="007E59AE">
        <w:tab/>
      </w:r>
      <w:r w:rsidRPr="007E59AE">
        <w:tab/>
      </w:r>
      <w:r w:rsidR="00A66A58" w:rsidRPr="001B7A5B">
        <w:rPr>
          <w:sz w:val="28"/>
          <w:szCs w:val="28"/>
        </w:rPr>
        <w:sym w:font="Wingdings" w:char="F0A8"/>
      </w:r>
      <w:r w:rsidR="00A66A58">
        <w:rPr>
          <w:sz w:val="28"/>
          <w:szCs w:val="28"/>
        </w:rPr>
        <w:t xml:space="preserve"> </w:t>
      </w:r>
      <w:r w:rsidRPr="007E59AE">
        <w:t xml:space="preserve">Medical Emergency     </w:t>
      </w:r>
      <w:r w:rsidR="00A66A58" w:rsidRPr="001B7A5B">
        <w:rPr>
          <w:sz w:val="28"/>
          <w:szCs w:val="28"/>
        </w:rPr>
        <w:sym w:font="Wingdings" w:char="F0A8"/>
      </w:r>
      <w:r w:rsidR="00A66A58">
        <w:rPr>
          <w:sz w:val="28"/>
          <w:szCs w:val="28"/>
        </w:rPr>
        <w:t xml:space="preserve"> </w:t>
      </w:r>
      <w:r w:rsidRPr="007E59AE">
        <w:t xml:space="preserve">Employment Change    </w:t>
      </w:r>
      <w:r w:rsidR="00A66A58" w:rsidRPr="001B7A5B">
        <w:rPr>
          <w:sz w:val="28"/>
          <w:szCs w:val="28"/>
        </w:rPr>
        <w:sym w:font="Wingdings" w:char="F0A8"/>
      </w:r>
      <w:r w:rsidRPr="007E59AE">
        <w:t xml:space="preserve"> Death    </w:t>
      </w:r>
      <w:r w:rsidR="00A66A58" w:rsidRPr="001B7A5B">
        <w:rPr>
          <w:sz w:val="28"/>
          <w:szCs w:val="28"/>
        </w:rPr>
        <w:sym w:font="Wingdings" w:char="F0A8"/>
      </w:r>
      <w:r w:rsidR="00A66A58">
        <w:rPr>
          <w:sz w:val="28"/>
          <w:szCs w:val="28"/>
        </w:rPr>
        <w:t xml:space="preserve"> </w:t>
      </w:r>
      <w:r w:rsidRPr="007E59AE">
        <w:t>Other</w:t>
      </w:r>
    </w:p>
    <w:p w:rsidR="002D43A4" w:rsidRPr="002D43A4" w:rsidRDefault="002D43A4" w:rsidP="002D43A4">
      <w:pPr>
        <w:spacing w:after="80" w:line="240" w:lineRule="auto"/>
        <w:rPr>
          <w:b/>
        </w:rPr>
      </w:pPr>
      <w:r w:rsidRPr="002D43A4">
        <w:rPr>
          <w:b/>
        </w:rPr>
        <w:t>I am appealing for:</w:t>
      </w:r>
    </w:p>
    <w:p w:rsidR="002D43A4" w:rsidRDefault="002D43A4" w:rsidP="002D43A4">
      <w:pPr>
        <w:spacing w:after="80" w:line="240" w:lineRule="auto"/>
      </w:pPr>
      <w:r w:rsidRPr="007E59AE">
        <w:t xml:space="preserve">  </w:t>
      </w:r>
      <w:r w:rsidRPr="007E59AE">
        <w:tab/>
        <w:t xml:space="preserve">               </w:t>
      </w:r>
      <w:r w:rsidR="00A66A58" w:rsidRPr="001B7A5B">
        <w:rPr>
          <w:sz w:val="28"/>
          <w:szCs w:val="28"/>
        </w:rPr>
        <w:sym w:font="Wingdings" w:char="F0A8"/>
      </w:r>
      <w:r w:rsidRPr="007E59AE">
        <w:t xml:space="preserve"> Late Withdrawal     </w:t>
      </w:r>
      <w:r w:rsidR="00A66A58" w:rsidRPr="001B7A5B">
        <w:rPr>
          <w:sz w:val="28"/>
          <w:szCs w:val="28"/>
        </w:rPr>
        <w:sym w:font="Wingdings" w:char="F0A8"/>
      </w:r>
      <w:r w:rsidRPr="007E59AE">
        <w:t xml:space="preserve"> Tuition Credit     </w:t>
      </w:r>
      <w:r w:rsidR="00A66A58" w:rsidRPr="001B7A5B">
        <w:rPr>
          <w:sz w:val="28"/>
          <w:szCs w:val="28"/>
        </w:rPr>
        <w:sym w:font="Wingdings" w:char="F0A8"/>
      </w:r>
      <w:r w:rsidRPr="007E59AE">
        <w:t xml:space="preserve"> Late Withdrawal and Tuition Credit</w:t>
      </w:r>
    </w:p>
    <w:p w:rsidR="002D43A4" w:rsidRPr="007E59AE" w:rsidRDefault="002D43A4" w:rsidP="002D43A4">
      <w:pPr>
        <w:pStyle w:val="ListParagraph"/>
        <w:numPr>
          <w:ilvl w:val="0"/>
          <w:numId w:val="2"/>
        </w:numPr>
        <w:spacing w:after="80" w:line="240" w:lineRule="auto"/>
      </w:pPr>
      <w:r w:rsidRPr="007E59AE">
        <w:rPr>
          <w:noProof/>
        </w:rPr>
        <mc:AlternateContent>
          <mc:Choice Requires="wps">
            <w:drawing>
              <wp:anchor distT="0" distB="0" distL="114300" distR="114300" simplePos="0" relativeHeight="251661312" behindDoc="0" locked="0" layoutInCell="1" allowOverlap="1" wp14:anchorId="050F163B" wp14:editId="2ED495B9">
                <wp:simplePos x="0" y="0"/>
                <wp:positionH relativeFrom="margin">
                  <wp:align>left</wp:align>
                </wp:positionH>
                <wp:positionV relativeFrom="paragraph">
                  <wp:posOffset>80645</wp:posOffset>
                </wp:positionV>
                <wp:extent cx="6880860" cy="1143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6880860" cy="114300"/>
                        </a:xfrm>
                        <a:prstGeom prst="rect">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A4631" id="Rectangle 5" o:spid="_x0000_s1026" style="position:absolute;margin-left:0;margin-top:6.35pt;width:541.8pt;height: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" fillcolor="#d9d9d9" strokecolor="#41719c" strokeweight="1pt">
                <w10:wrap anchorx="margin"/>
              </v:rect>
            </w:pict>
          </mc:Fallback>
        </mc:AlternateContent>
      </w:r>
      <w:r w:rsidRPr="007E59AE">
        <w:t xml:space="preserve"> </w:t>
      </w:r>
      <w:r w:rsidRPr="007E59AE">
        <w:tab/>
      </w:r>
      <w:r w:rsidRPr="007E59AE">
        <w:tab/>
      </w:r>
      <w:r w:rsidRPr="007E59AE">
        <w:tab/>
      </w:r>
      <w:r w:rsidRPr="007E59AE">
        <w:tab/>
      </w:r>
      <w:r w:rsidRPr="007E59AE">
        <w:tab/>
      </w:r>
      <w:r w:rsidRPr="007E59AE">
        <w:tab/>
        <w:t xml:space="preserve">                                                    </w:t>
      </w:r>
    </w:p>
    <w:p w:rsidR="002D43A4" w:rsidRDefault="002D43A4" w:rsidP="002D43A4">
      <w:pPr>
        <w:spacing w:after="80" w:line="240" w:lineRule="auto"/>
      </w:pPr>
      <w:r w:rsidRPr="002D43A4">
        <w:rPr>
          <w:b/>
        </w:rPr>
        <w:t xml:space="preserve">Appeal Checklist </w:t>
      </w:r>
      <w:r w:rsidRPr="007E59AE">
        <w:t>(please read and initial all of the statements below):</w:t>
      </w:r>
    </w:p>
    <w:p w:rsidR="002D43A4" w:rsidRPr="007E59AE" w:rsidRDefault="002D43A4" w:rsidP="002D43A4">
      <w:pPr>
        <w:spacing w:after="80" w:line="240" w:lineRule="auto"/>
      </w:pPr>
      <w:r w:rsidRPr="007E59AE">
        <w:t>(Initials)</w:t>
      </w:r>
    </w:p>
    <w:p w:rsidR="002D43A4" w:rsidRPr="007E59AE" w:rsidRDefault="002D43A4" w:rsidP="002D43A4">
      <w:pPr>
        <w:spacing w:after="80" w:line="240" w:lineRule="auto"/>
      </w:pPr>
      <w:r w:rsidRPr="007E59AE">
        <w:t>__________ I have carefully read the Tuition Credit and/or Late Withdraw Appeal Information form.</w:t>
      </w:r>
    </w:p>
    <w:p w:rsidR="002D43A4" w:rsidRPr="007E59AE" w:rsidRDefault="002D43A4" w:rsidP="002D43A4">
      <w:pPr>
        <w:spacing w:after="80" w:line="240" w:lineRule="auto"/>
      </w:pPr>
      <w:r w:rsidRPr="007E59AE">
        <w:t>__________ I have attached a typed personal statement (no longer than one page).</w:t>
      </w:r>
    </w:p>
    <w:p w:rsidR="002D43A4" w:rsidRPr="007E59AE" w:rsidRDefault="002D43A4" w:rsidP="002D43A4">
      <w:pPr>
        <w:spacing w:after="80" w:line="240" w:lineRule="auto"/>
      </w:pPr>
      <w:r w:rsidRPr="007E59AE">
        <w:t>__________ I have attached all required documentation.</w:t>
      </w:r>
    </w:p>
    <w:p w:rsidR="002D43A4" w:rsidRDefault="002D43A4" w:rsidP="002D43A4">
      <w:pPr>
        <w:spacing w:after="80" w:line="240" w:lineRule="auto"/>
      </w:pPr>
      <w:r w:rsidRPr="007E59AE">
        <w:t>__________ If receiving Financial Aid, I have talked with the Financial Aid Office</w:t>
      </w:r>
      <w:r>
        <w:t xml:space="preserve"> representative.</w:t>
      </w:r>
    </w:p>
    <w:p w:rsidR="002D43A4" w:rsidRPr="007E59AE" w:rsidRDefault="002D43A4" w:rsidP="002D43A4">
      <w:pPr>
        <w:spacing w:after="80" w:line="240" w:lineRule="auto"/>
      </w:pPr>
      <w:r w:rsidRPr="007E59AE">
        <w:t>__________ If receiving Veterans Benefits, I have talked with the Veterans Affairs representative.</w:t>
      </w:r>
    </w:p>
    <w:p w:rsidR="002D43A4" w:rsidRPr="007E59AE" w:rsidRDefault="002D43A4" w:rsidP="002D43A4">
      <w:pPr>
        <w:spacing w:after="80" w:line="240" w:lineRule="auto"/>
      </w:pPr>
      <w:r w:rsidRPr="007E59AE">
        <w:t>__________ I have completed this form in its entirety.</w:t>
      </w:r>
    </w:p>
    <w:p w:rsidR="002D43A4" w:rsidRPr="007E59AE" w:rsidRDefault="002D43A4" w:rsidP="002D43A4">
      <w:pPr>
        <w:spacing w:after="80" w:line="240" w:lineRule="auto"/>
      </w:pPr>
    </w:p>
    <w:p w:rsidR="002D43A4" w:rsidRPr="007E59AE" w:rsidRDefault="002D43A4" w:rsidP="00A66A58">
      <w:pPr>
        <w:spacing w:after="0" w:line="240" w:lineRule="auto"/>
      </w:pPr>
      <w:r w:rsidRPr="007E59AE">
        <w:t>Your signature below certifies that your statements and the supporting documentation yo</w:t>
      </w:r>
      <w:r>
        <w:t xml:space="preserve">u provide are true and accurate </w:t>
      </w:r>
      <w:r w:rsidRPr="007E59AE">
        <w:t>representations of your situation and that you have read this form and understand its contents.  Once an appeal has been approved or denied, it is not reversible.  Please ensure that you fully understand how the appeal will impact your account and your records.</w:t>
      </w:r>
    </w:p>
    <w:p w:rsidR="00A66A58" w:rsidRDefault="00A66A58" w:rsidP="00A66A58">
      <w:pPr>
        <w:spacing w:after="0"/>
      </w:pPr>
    </w:p>
    <w:p w:rsidR="002D43A4" w:rsidRPr="007E59AE" w:rsidRDefault="002D43A4" w:rsidP="00A66A58">
      <w:pPr>
        <w:spacing w:after="0"/>
      </w:pPr>
      <w:r w:rsidRPr="007E59AE">
        <w:t>I have carefully read both sides of this appeal form and I certify that the above information, my personal statement and all attached documentation are correct to the best of my knowledge.</w:t>
      </w:r>
    </w:p>
    <w:p w:rsidR="002D43A4" w:rsidRPr="007E59AE" w:rsidRDefault="002D43A4" w:rsidP="002D43A4">
      <w:pPr>
        <w:spacing w:after="80"/>
      </w:pPr>
    </w:p>
    <w:p w:rsidR="002D43A4" w:rsidRDefault="002D43A4" w:rsidP="002D43A4">
      <w:pPr>
        <w:spacing w:after="80"/>
      </w:pPr>
      <w:r w:rsidRPr="007E59AE">
        <w:t>Student Signature: ______________________________________________   Date: ______________________</w:t>
      </w:r>
    </w:p>
    <w:p w:rsidR="002D43A4" w:rsidRPr="007E59AE" w:rsidRDefault="002D43A4" w:rsidP="002D43A4">
      <w:pPr>
        <w:spacing w:after="80"/>
      </w:pPr>
    </w:p>
    <w:p w:rsidR="002D43A4" w:rsidRPr="002D43A4" w:rsidRDefault="002D43A4" w:rsidP="002D43A4">
      <w:pPr>
        <w:spacing w:after="80"/>
        <w:rPr>
          <w:sz w:val="24"/>
          <w:szCs w:val="24"/>
        </w:rPr>
      </w:pPr>
      <w:r w:rsidRPr="002D43A4">
        <w:rPr>
          <w:b/>
          <w:sz w:val="24"/>
          <w:szCs w:val="24"/>
        </w:rPr>
        <w:t>Submit Completed Extenuating Circumstance Appeal packets</w:t>
      </w:r>
      <w:r w:rsidRPr="002D43A4">
        <w:rPr>
          <w:sz w:val="24"/>
          <w:szCs w:val="24"/>
        </w:rPr>
        <w:t xml:space="preserve"> to the Controller at Morgan Community College, 920 Barlow Road, Fort Morgan, CO 80701. </w:t>
      </w:r>
    </w:p>
    <w:p w:rsidR="002D43A4" w:rsidRPr="000101EC" w:rsidRDefault="00EC4861" w:rsidP="002D43A4">
      <w:pPr>
        <w:pStyle w:val="ListParagraph"/>
        <w:spacing w:after="1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Rev 5</w:t>
      </w:r>
      <w:r w:rsidR="00FB7BEB">
        <w:rPr>
          <w:sz w:val="18"/>
          <w:szCs w:val="18"/>
        </w:rPr>
        <w:t>/18</w:t>
      </w:r>
    </w:p>
    <w:sectPr w:rsidR="002D43A4" w:rsidRPr="000101EC" w:rsidSect="000101EC">
      <w:pgSz w:w="12240" w:h="15840"/>
      <w:pgMar w:top="432" w:right="432"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89C"/>
    <w:multiLevelType w:val="hybridMultilevel"/>
    <w:tmpl w:val="C8482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147F5"/>
    <w:multiLevelType w:val="hybridMultilevel"/>
    <w:tmpl w:val="780E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22388"/>
    <w:multiLevelType w:val="hybridMultilevel"/>
    <w:tmpl w:val="9B60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56E92"/>
    <w:multiLevelType w:val="hybridMultilevel"/>
    <w:tmpl w:val="6046C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445AA"/>
    <w:multiLevelType w:val="hybridMultilevel"/>
    <w:tmpl w:val="D328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2A"/>
    <w:rsid w:val="000101EC"/>
    <w:rsid w:val="000105FD"/>
    <w:rsid w:val="00067962"/>
    <w:rsid w:val="00073337"/>
    <w:rsid w:val="000A173A"/>
    <w:rsid w:val="000B4F74"/>
    <w:rsid w:val="000C57F8"/>
    <w:rsid w:val="00160697"/>
    <w:rsid w:val="001B3E88"/>
    <w:rsid w:val="001E744B"/>
    <w:rsid w:val="00232640"/>
    <w:rsid w:val="00233259"/>
    <w:rsid w:val="00254614"/>
    <w:rsid w:val="002D43A4"/>
    <w:rsid w:val="003C4FA2"/>
    <w:rsid w:val="003E5035"/>
    <w:rsid w:val="004A0DBF"/>
    <w:rsid w:val="004E1993"/>
    <w:rsid w:val="0056682A"/>
    <w:rsid w:val="005F7E1E"/>
    <w:rsid w:val="006220B1"/>
    <w:rsid w:val="00722934"/>
    <w:rsid w:val="0075455C"/>
    <w:rsid w:val="007D0500"/>
    <w:rsid w:val="009358B3"/>
    <w:rsid w:val="009B7DE0"/>
    <w:rsid w:val="009E29BE"/>
    <w:rsid w:val="00A66A58"/>
    <w:rsid w:val="00A71765"/>
    <w:rsid w:val="00BC3A0C"/>
    <w:rsid w:val="00BC6FF9"/>
    <w:rsid w:val="00C0287D"/>
    <w:rsid w:val="00C143BE"/>
    <w:rsid w:val="00D6189D"/>
    <w:rsid w:val="00DB0AEA"/>
    <w:rsid w:val="00E3214E"/>
    <w:rsid w:val="00E376D5"/>
    <w:rsid w:val="00EC4861"/>
    <w:rsid w:val="00EF46C1"/>
    <w:rsid w:val="00F00ECE"/>
    <w:rsid w:val="00FB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BECC"/>
  <w15:chartTrackingRefBased/>
  <w15:docId w15:val="{1C5FB11D-0DF7-401C-AD83-24032BA2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82A"/>
    <w:pPr>
      <w:ind w:left="720"/>
      <w:contextualSpacing/>
    </w:pPr>
  </w:style>
  <w:style w:type="paragraph" w:styleId="BalloonText">
    <w:name w:val="Balloon Text"/>
    <w:basedOn w:val="Normal"/>
    <w:link w:val="BalloonTextChar"/>
    <w:uiPriority w:val="99"/>
    <w:semiHidden/>
    <w:unhideWhenUsed/>
    <w:rsid w:val="009B7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3BBB5-5028-44F3-A0EE-C8AFB66D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Morgan Community College</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Tracy</dc:creator>
  <cp:keywords/>
  <dc:description/>
  <cp:lastModifiedBy>Schneider, Tracy</cp:lastModifiedBy>
  <cp:revision>7</cp:revision>
  <cp:lastPrinted>2018-05-14T14:39:00Z</cp:lastPrinted>
  <dcterms:created xsi:type="dcterms:W3CDTF">2018-02-09T21:07:00Z</dcterms:created>
  <dcterms:modified xsi:type="dcterms:W3CDTF">2018-05-14T14:39:00Z</dcterms:modified>
</cp:coreProperties>
</file>